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附录</w:t>
      </w:r>
      <w:r>
        <w:rPr>
          <w:rFonts w:ascii="黑体" w:hAnsi="黑体" w:eastAsia="黑体"/>
          <w:sz w:val="30"/>
          <w:szCs w:val="30"/>
        </w:rPr>
        <w:t>一. 考生参加网络远程考核所需设备及环境要求</w:t>
      </w:r>
    </w:p>
    <w:p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sz w:val="24"/>
        </w:rPr>
      </w:pPr>
      <w:r>
        <w:rPr>
          <w:rFonts w:eastAsiaTheme="majorEastAsia"/>
          <w:sz w:val="24"/>
        </w:rPr>
        <w:t>请考生提前准备好远程考核所需的硬件设备，并按学院通知要求进行测试，以保证考核正常进行。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1. 考生请用电脑作为考核平台接入设备，如果电脑本身配置的摄像头、话筒、音箱效果较好，可直接使用；如果效果不理想，需要额外配备。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2. 用于监控面试环境的设备：一部手机或笔记本电脑或台式机（须带有摄像头）。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3. 独立的考核房间，灯光明亮，安静无干扰、光线适宜、避免逆光、网络信号良好。考核时仅限考生本人在场，无关人员和其他可能影响考核过程的物品等均不得出现在考核现场，否则视作考核违纪。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4. 考生提前测试设备和网络。考生端两台设备开启摄像头，电脑自带摄像头对准考生本人，另一部电脑或手机摄像头从考生后方成45°拍摄。要保证考生考核屏幕能清晰地被考核专家组看到；考生面试时正对摄像头保持坐姿端正，双手和头部完全呈现在考核专家可见画面中。需保证设备电量充足，网络连接正常。设备调试完成后，关闭移动设备通话、录屏、外放音乐、闹钟等可能影响面试的应用程序。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5. </w:t>
      </w:r>
      <w:r>
        <w:rPr>
          <w:rFonts w:eastAsiaTheme="majorEastAsia"/>
          <w:sz w:val="24"/>
        </w:rPr>
        <w:t>远程考核平台（考核机位和监控机位）为腾讯会议（下载地址：</w:t>
      </w:r>
      <w:r>
        <w:fldChar w:fldCharType="begin"/>
      </w:r>
      <w:r>
        <w:instrText xml:space="preserve"> HYPERLINK "https://meeting.tencent.com/" </w:instrText>
      </w:r>
      <w:r>
        <w:fldChar w:fldCharType="separate"/>
      </w:r>
      <w:r>
        <w:rPr>
          <w:rFonts w:eastAsiaTheme="majorEastAsia"/>
          <w:sz w:val="24"/>
        </w:rPr>
        <w:t>https://meeting.tencent.com/</w:t>
      </w:r>
      <w:r>
        <w:rPr>
          <w:rFonts w:eastAsiaTheme="majorEastAsia"/>
          <w:sz w:val="24"/>
        </w:rPr>
        <w:fldChar w:fldCharType="end"/>
      </w:r>
      <w:r>
        <w:rPr>
          <w:rFonts w:eastAsiaTheme="majorEastAsia"/>
          <w:sz w:val="24"/>
        </w:rPr>
        <w:t>），</w:t>
      </w:r>
      <w:r>
        <w:rPr>
          <w:sz w:val="24"/>
        </w:rPr>
        <w:t>备用平台为</w:t>
      </w:r>
      <w:r>
        <w:rPr>
          <w:rFonts w:hint="eastAsia"/>
          <w:sz w:val="24"/>
        </w:rPr>
        <w:t>QQ</w:t>
      </w:r>
      <w:r>
        <w:rPr>
          <w:sz w:val="24"/>
        </w:rPr>
        <w:t>，</w:t>
      </w:r>
      <w:r>
        <w:rPr>
          <w:rFonts w:eastAsiaTheme="majorEastAsia"/>
          <w:sz w:val="24"/>
        </w:rPr>
        <w:t>请考生提前安装并熟练操作，考核过程中需“加入会议”（需准备两个手机号码分别加入会议）。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sz w:val="24"/>
        </w:rPr>
      </w:pPr>
      <w:r>
        <w:rPr>
          <w:rFonts w:eastAsiaTheme="majorEastAsia"/>
          <w:bCs/>
          <w:sz w:val="24"/>
        </w:rPr>
        <w:t xml:space="preserve">6. </w:t>
      </w:r>
      <w:r>
        <w:rPr>
          <w:rFonts w:eastAsiaTheme="majorEastAsia"/>
          <w:sz w:val="24"/>
        </w:rPr>
        <w:t>模拟演练：学院将组织所有参加远程考核的考生提前开展考核系统模拟演练。测试分组、进入时间将提前单独</w:t>
      </w:r>
      <w:r>
        <w:rPr>
          <w:rFonts w:eastAsiaTheme="majorEastAsia"/>
          <w:bCs/>
          <w:sz w:val="24"/>
        </w:rPr>
        <w:t>通知考生本人</w:t>
      </w:r>
      <w:r>
        <w:rPr>
          <w:rFonts w:eastAsiaTheme="majorEastAsia"/>
          <w:sz w:val="24"/>
        </w:rPr>
        <w:t>。</w:t>
      </w:r>
    </w:p>
    <w:p>
      <w:pPr>
        <w:spacing w:line="276" w:lineRule="auto"/>
        <w:jc w:val="center"/>
      </w:pPr>
      <w:r>
        <w:drawing>
          <wp:inline distT="0" distB="0" distL="0" distR="0">
            <wp:extent cx="2119630" cy="1412240"/>
            <wp:effectExtent l="0" t="0" r="1397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8996" cy="142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drawing>
          <wp:inline distT="0" distB="0" distL="0" distR="0">
            <wp:extent cx="2307590" cy="1576705"/>
            <wp:effectExtent l="0" t="0" r="3810" b="234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rcRect l="2477"/>
                    <a:stretch>
                      <a:fillRect/>
                    </a:stretch>
                  </pic:blipFill>
                  <pic:spPr>
                    <a:xfrm>
                      <a:off x="0" y="0"/>
                      <a:ext cx="2358727" cy="161145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</w:rPr>
        <w:t>正面机位                                  侧后机位</w:t>
      </w:r>
    </w:p>
    <w:p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D5F6A"/>
    <w:rsid w:val="3FDD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basedOn w:val="1"/>
    <w:qFormat/>
    <w:uiPriority w:val="0"/>
    <w:pPr>
      <w:widowControl/>
      <w:spacing w:before="100" w:beforeAutospacing="1" w:after="100" w:afterAutospacing="1" w:line="336" w:lineRule="auto"/>
      <w:jc w:val="left"/>
    </w:pPr>
    <w:rPr>
      <w:rFonts w:ascii="Verdana" w:hAnsi="Verdana"/>
      <w:color w:val="000000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2022-05-09T21:01:00Z</dcterms:created>
  <dc:creator>joycezhu</dc:creator>
  <cp:lastModifiedBy>joycezhu</cp:lastModifiedBy>
  <dcterms:modified xsi:type="dcterms:W3CDTF">2022-05-09T21:02:06Z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